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F79A69" w14:textId="36B80BC4" w:rsidR="00BE4A31" w:rsidRDefault="5198E76E" w:rsidP="5198E76E">
      <w:pPr>
        <w:jc w:val="center"/>
        <w:rPr>
          <w:rFonts w:ascii="Tahoma" w:eastAsia="Tahoma" w:hAnsi="Tahoma" w:cs="Tahoma"/>
          <w:b/>
          <w:bCs/>
          <w:color w:val="000000" w:themeColor="text1"/>
          <w:sz w:val="32"/>
          <w:szCs w:val="32"/>
          <w:u w:val="single"/>
        </w:rPr>
      </w:pPr>
      <w:bookmarkStart w:id="0" w:name="_GoBack"/>
      <w:bookmarkEnd w:id="0"/>
      <w:r w:rsidRPr="5198E76E">
        <w:rPr>
          <w:rFonts w:ascii="Tahoma" w:eastAsia="Tahoma" w:hAnsi="Tahoma" w:cs="Tahoma"/>
          <w:b/>
          <w:bCs/>
          <w:sz w:val="32"/>
          <w:szCs w:val="32"/>
          <w:u w:val="single"/>
        </w:rPr>
        <w:t xml:space="preserve">La </w:t>
      </w:r>
      <w:proofErr w:type="spellStart"/>
      <w:r w:rsidRPr="5198E76E">
        <w:rPr>
          <w:rFonts w:ascii="Tahoma" w:eastAsia="Tahoma" w:hAnsi="Tahoma" w:cs="Tahoma"/>
          <w:b/>
          <w:bCs/>
          <w:sz w:val="32"/>
          <w:szCs w:val="32"/>
          <w:u w:val="single"/>
        </w:rPr>
        <w:t>furigraphie</w:t>
      </w:r>
      <w:proofErr w:type="spellEnd"/>
    </w:p>
    <w:p w14:paraId="0997913A" w14:textId="655D1510" w:rsidR="00BE4A31" w:rsidRDefault="005B12E7" w:rsidP="60E6A41A">
      <w:pPr>
        <w:jc w:val="center"/>
      </w:pPr>
      <w:r>
        <w:rPr>
          <w:noProof/>
        </w:rPr>
        <w:drawing>
          <wp:inline distT="0" distB="0" distL="0" distR="0" wp14:anchorId="38257208" wp14:editId="5455D241">
            <wp:extent cx="5190235" cy="1804924"/>
            <wp:effectExtent l="0" t="0" r="0" b="0"/>
            <wp:docPr id="1545150439" name="Image 154515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extLst>
                        <a:ext uri="{28A0092B-C50C-407E-A947-70E740481C1C}">
                          <a14:useLocalDpi xmlns:a14="http://schemas.microsoft.com/office/drawing/2010/main" val="0"/>
                        </a:ext>
                      </a:extLst>
                    </a:blip>
                    <a:stretch>
                      <a:fillRect/>
                    </a:stretch>
                  </pic:blipFill>
                  <pic:spPr>
                    <a:xfrm>
                      <a:off x="0" y="0"/>
                      <a:ext cx="5190235" cy="1804924"/>
                    </a:xfrm>
                    <a:prstGeom prst="rect">
                      <a:avLst/>
                    </a:prstGeom>
                  </pic:spPr>
                </pic:pic>
              </a:graphicData>
            </a:graphic>
          </wp:inline>
        </w:drawing>
      </w:r>
      <w:r>
        <w:rPr>
          <w:noProof/>
        </w:rPr>
        <w:drawing>
          <wp:inline distT="0" distB="0" distL="0" distR="0" wp14:anchorId="4C56CB9B" wp14:editId="636139F3">
            <wp:extent cx="3550288" cy="4081435"/>
            <wp:effectExtent l="0" t="0" r="0" b="0"/>
            <wp:docPr id="1477311439" name="Image 147731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3550288" cy="4081435"/>
                    </a:xfrm>
                    <a:prstGeom prst="rect">
                      <a:avLst/>
                    </a:prstGeom>
                  </pic:spPr>
                </pic:pic>
              </a:graphicData>
            </a:graphic>
          </wp:inline>
        </w:drawing>
      </w:r>
    </w:p>
    <w:p w14:paraId="5DC569F1" w14:textId="03E9A24F" w:rsidR="00BE4A31" w:rsidRDefault="00BE4A31" w:rsidP="60E6A41A">
      <w:pPr>
        <w:jc w:val="both"/>
        <w:rPr>
          <w:rFonts w:ascii="Tahoma" w:eastAsia="Tahoma" w:hAnsi="Tahoma" w:cs="Tahoma"/>
          <w:b/>
          <w:bCs/>
          <w:color w:val="000000" w:themeColor="text1"/>
          <w:sz w:val="20"/>
          <w:szCs w:val="20"/>
        </w:rPr>
      </w:pPr>
    </w:p>
    <w:p w14:paraId="5891DE58" w14:textId="6DFBA393" w:rsidR="00BE4A31" w:rsidRDefault="60E6A41A" w:rsidP="60E6A41A">
      <w:pPr>
        <w:jc w:val="both"/>
        <w:rPr>
          <w:rFonts w:ascii="Tahoma" w:eastAsia="Tahoma" w:hAnsi="Tahoma" w:cs="Tahoma"/>
          <w:color w:val="000000" w:themeColor="text1"/>
          <w:sz w:val="20"/>
          <w:szCs w:val="20"/>
        </w:rPr>
      </w:pPr>
      <w:r w:rsidRPr="60E6A41A">
        <w:rPr>
          <w:rFonts w:ascii="Tahoma" w:eastAsia="Tahoma" w:hAnsi="Tahoma" w:cs="Tahoma"/>
          <w:color w:val="000000" w:themeColor="text1"/>
          <w:sz w:val="20"/>
          <w:szCs w:val="20"/>
        </w:rPr>
        <w:t xml:space="preserve">Pour son </w:t>
      </w:r>
      <w:proofErr w:type="spellStart"/>
      <w:r w:rsidRPr="60E6A41A">
        <w:rPr>
          <w:rFonts w:ascii="Tahoma" w:eastAsia="Tahoma" w:hAnsi="Tahoma" w:cs="Tahoma"/>
          <w:color w:val="000000" w:themeColor="text1"/>
          <w:sz w:val="20"/>
          <w:szCs w:val="20"/>
        </w:rPr>
        <w:t>oeuvre</w:t>
      </w:r>
      <w:proofErr w:type="spellEnd"/>
      <w:r w:rsidRPr="60E6A41A">
        <w:rPr>
          <w:rFonts w:ascii="Tahoma" w:eastAsia="Tahoma" w:hAnsi="Tahoma" w:cs="Tahoma"/>
          <w:color w:val="000000" w:themeColor="text1"/>
          <w:sz w:val="20"/>
          <w:szCs w:val="20"/>
        </w:rPr>
        <w:t xml:space="preserve"> picturale, </w:t>
      </w:r>
      <w:proofErr w:type="spellStart"/>
      <w:r w:rsidRPr="60E6A41A">
        <w:rPr>
          <w:rFonts w:ascii="Tahoma" w:eastAsia="Tahoma" w:hAnsi="Tahoma" w:cs="Tahoma"/>
          <w:color w:val="000000" w:themeColor="text1"/>
          <w:sz w:val="20"/>
          <w:szCs w:val="20"/>
        </w:rPr>
        <w:t>Hawad</w:t>
      </w:r>
      <w:proofErr w:type="spellEnd"/>
      <w:r w:rsidRPr="60E6A41A">
        <w:rPr>
          <w:rFonts w:ascii="Tahoma" w:eastAsia="Tahoma" w:hAnsi="Tahoma" w:cs="Tahoma"/>
          <w:color w:val="000000" w:themeColor="text1"/>
          <w:sz w:val="20"/>
          <w:szCs w:val="20"/>
        </w:rPr>
        <w:t xml:space="preserve"> part souvent de l'alphabet touareg qu'il dessine et déforme pour arriver à des </w:t>
      </w:r>
      <w:proofErr w:type="spellStart"/>
      <w:r w:rsidRPr="60E6A41A">
        <w:rPr>
          <w:rFonts w:ascii="Tahoma" w:eastAsia="Tahoma" w:hAnsi="Tahoma" w:cs="Tahoma"/>
          <w:color w:val="000000" w:themeColor="text1"/>
          <w:sz w:val="20"/>
          <w:szCs w:val="20"/>
        </w:rPr>
        <w:t>oeuvres</w:t>
      </w:r>
      <w:proofErr w:type="spellEnd"/>
      <w:r w:rsidRPr="60E6A41A">
        <w:rPr>
          <w:rFonts w:ascii="Tahoma" w:eastAsia="Tahoma" w:hAnsi="Tahoma" w:cs="Tahoma"/>
          <w:color w:val="000000" w:themeColor="text1"/>
          <w:sz w:val="20"/>
          <w:szCs w:val="20"/>
        </w:rPr>
        <w:t xml:space="preserve"> denses.</w:t>
      </w:r>
    </w:p>
    <w:p w14:paraId="087F7EEE" w14:textId="6F1775E9" w:rsidR="00BE4A31" w:rsidRDefault="60E6A41A" w:rsidP="60E6A41A">
      <w:pPr>
        <w:jc w:val="both"/>
        <w:rPr>
          <w:rFonts w:ascii="Arial Black" w:eastAsia="Arial Black" w:hAnsi="Arial Black" w:cs="Arial Black"/>
          <w:i/>
          <w:iCs/>
          <w:color w:val="000000" w:themeColor="text1"/>
          <w:sz w:val="20"/>
          <w:szCs w:val="20"/>
        </w:rPr>
      </w:pPr>
      <w:r w:rsidRPr="60E6A41A">
        <w:rPr>
          <w:rFonts w:ascii="Arial Black" w:eastAsia="Arial Black" w:hAnsi="Arial Black" w:cs="Arial Black"/>
          <w:i/>
          <w:iCs/>
          <w:color w:val="000000" w:themeColor="text1"/>
          <w:sz w:val="20"/>
          <w:szCs w:val="20"/>
        </w:rPr>
        <w:t xml:space="preserve">« Au début, c'est le mot. On croit au mot. Mais rapidement, les mots n'ont plus de sens, n'ont plus de valeur (...) C'est ça, l'écriture. Donc j'écris et à un moment j'arrive au bout des mots. Quand le mot ne peut plus être marque de votre émotion, j'essaie de trouver un geste au-delà du mot, au-delà du son, de trouver quelque </w:t>
      </w:r>
      <w:proofErr w:type="gramStart"/>
      <w:r w:rsidRPr="60E6A41A">
        <w:rPr>
          <w:rFonts w:ascii="Arial Black" w:eastAsia="Arial Black" w:hAnsi="Arial Black" w:cs="Arial Black"/>
          <w:i/>
          <w:iCs/>
          <w:color w:val="000000" w:themeColor="text1"/>
          <w:sz w:val="20"/>
          <w:szCs w:val="20"/>
        </w:rPr>
        <w:t>chose:</w:t>
      </w:r>
      <w:proofErr w:type="gramEnd"/>
      <w:r w:rsidRPr="60E6A41A">
        <w:rPr>
          <w:rFonts w:ascii="Arial Black" w:eastAsia="Arial Black" w:hAnsi="Arial Black" w:cs="Arial Black"/>
          <w:i/>
          <w:iCs/>
          <w:color w:val="000000" w:themeColor="text1"/>
          <w:sz w:val="20"/>
          <w:szCs w:val="20"/>
        </w:rPr>
        <w:t xml:space="preserve"> un geste polyvalent qui peut-être une marque de ce que je voulais projeter. »</w:t>
      </w:r>
    </w:p>
    <w:p w14:paraId="2885503B" w14:textId="2F125004" w:rsidR="00BE4A31" w:rsidRDefault="60E6A41A" w:rsidP="60E6A41A">
      <w:pPr>
        <w:jc w:val="both"/>
        <w:rPr>
          <w:rFonts w:ascii="Tahoma" w:eastAsia="Tahoma" w:hAnsi="Tahoma" w:cs="Tahoma"/>
          <w:color w:val="000000" w:themeColor="text1"/>
          <w:sz w:val="20"/>
          <w:szCs w:val="20"/>
        </w:rPr>
      </w:pPr>
      <w:r w:rsidRPr="60E6A41A">
        <w:rPr>
          <w:rFonts w:ascii="Tahoma" w:eastAsia="Tahoma" w:hAnsi="Tahoma" w:cs="Tahoma"/>
          <w:color w:val="000000" w:themeColor="text1"/>
          <w:sz w:val="20"/>
          <w:szCs w:val="20"/>
        </w:rPr>
        <w:t>Il utilise tous les supports : des draps d'hôpital qu'on allait jeter, des bouts d'os, des fourchettes... toutes sortes d'éléments récupérés au hasard, dans le but de "prolonger leur vie ".</w:t>
      </w:r>
    </w:p>
    <w:p w14:paraId="3BFEFB25" w14:textId="25108A41" w:rsidR="00BE4A31" w:rsidRDefault="60E6A41A">
      <w:r>
        <w:lastRenderedPageBreak/>
        <w:t xml:space="preserve"> </w:t>
      </w:r>
    </w:p>
    <w:p w14:paraId="677A5480" w14:textId="7ACBD893" w:rsidR="60E6A41A" w:rsidRDefault="5198E76E" w:rsidP="5198E76E">
      <w:pPr>
        <w:pStyle w:val="Titre2"/>
        <w:jc w:val="center"/>
        <w:rPr>
          <w:rFonts w:ascii="Arial Black" w:eastAsia="Arial Black" w:hAnsi="Arial Black" w:cs="Arial Black"/>
          <w:b/>
          <w:bCs/>
          <w:color w:val="auto"/>
          <w:sz w:val="32"/>
          <w:szCs w:val="32"/>
          <w:u w:val="single"/>
        </w:rPr>
      </w:pPr>
      <w:r w:rsidRPr="5198E76E">
        <w:rPr>
          <w:rFonts w:ascii="Arial Black" w:eastAsia="Arial Black" w:hAnsi="Arial Black" w:cs="Arial Black"/>
          <w:b/>
          <w:bCs/>
          <w:color w:val="auto"/>
          <w:sz w:val="32"/>
          <w:szCs w:val="32"/>
          <w:u w:val="single"/>
        </w:rPr>
        <w:t>Frisé touareg</w:t>
      </w:r>
    </w:p>
    <w:p w14:paraId="4A4BACFA" w14:textId="612B61D4" w:rsidR="60E6A41A" w:rsidRDefault="005B12E7" w:rsidP="5198E76E">
      <w:pPr>
        <w:pStyle w:val="Titre3"/>
        <w:jc w:val="center"/>
        <w:rPr>
          <w:b/>
          <w:bCs/>
          <w:color w:val="auto"/>
          <w:u w:val="single"/>
        </w:rPr>
      </w:pPr>
      <w:hyperlink r:id="rId6">
        <w:r w:rsidR="5198E76E" w:rsidRPr="5198E76E">
          <w:rPr>
            <w:rStyle w:val="Lienhypertexte"/>
            <w:b/>
            <w:bCs/>
            <w:color w:val="auto"/>
          </w:rPr>
          <w:t>Barbeau, Marcel</w:t>
        </w:r>
      </w:hyperlink>
    </w:p>
    <w:p w14:paraId="4CB092C8" w14:textId="46B7FBCF" w:rsidR="60E6A41A" w:rsidRDefault="60E6A41A" w:rsidP="60E6A41A"/>
    <w:p w14:paraId="03D120AD" w14:textId="5FB09EF8" w:rsidR="60E6A41A" w:rsidRDefault="60E6A41A" w:rsidP="60E6A41A">
      <w:pPr>
        <w:jc w:val="center"/>
      </w:pPr>
      <w:r>
        <w:rPr>
          <w:noProof/>
        </w:rPr>
        <w:drawing>
          <wp:inline distT="0" distB="0" distL="0" distR="0" wp14:anchorId="2703C909" wp14:editId="2494B2B5">
            <wp:extent cx="5048252" cy="1852496"/>
            <wp:effectExtent l="0" t="0" r="0" b="0"/>
            <wp:docPr id="472572038" name="Image 472572038" descr="Frisé toua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5048252" cy="1852496"/>
                    </a:xfrm>
                    <a:prstGeom prst="rect">
                      <a:avLst/>
                    </a:prstGeom>
                  </pic:spPr>
                </pic:pic>
              </a:graphicData>
            </a:graphic>
          </wp:inline>
        </w:drawing>
      </w:r>
    </w:p>
    <w:p w14:paraId="384A8761" w14:textId="70F677FC" w:rsidR="60E6A41A" w:rsidRDefault="60E6A41A" w:rsidP="60E6A41A">
      <w:pPr>
        <w:jc w:val="center"/>
        <w:rPr>
          <w:rFonts w:ascii="Calibri" w:eastAsia="Calibri" w:hAnsi="Calibri" w:cs="Calibri"/>
          <w:b/>
          <w:bCs/>
          <w:sz w:val="24"/>
          <w:szCs w:val="24"/>
          <w:u w:val="single"/>
        </w:rPr>
      </w:pPr>
    </w:p>
    <w:p w14:paraId="382DEB49" w14:textId="0BAB8BB1" w:rsidR="60E6A41A" w:rsidRDefault="5198E76E" w:rsidP="5198E76E">
      <w:pPr>
        <w:jc w:val="center"/>
        <w:rPr>
          <w:rFonts w:ascii="Arial Black" w:eastAsia="Arial Black" w:hAnsi="Arial Black" w:cs="Arial Black"/>
          <w:b/>
          <w:bCs/>
          <w:sz w:val="32"/>
          <w:szCs w:val="32"/>
          <w:u w:val="single"/>
        </w:rPr>
      </w:pPr>
      <w:r w:rsidRPr="5198E76E">
        <w:rPr>
          <w:rFonts w:ascii="Arial Black" w:eastAsia="Arial Black" w:hAnsi="Arial Black" w:cs="Arial Black"/>
          <w:b/>
          <w:bCs/>
          <w:sz w:val="32"/>
          <w:szCs w:val="32"/>
          <w:u w:val="single"/>
        </w:rPr>
        <w:t>Ancien piquet de tente touareg.</w:t>
      </w:r>
    </w:p>
    <w:p w14:paraId="1ABBAB15" w14:textId="58358057" w:rsidR="60E6A41A" w:rsidRDefault="60E6A41A" w:rsidP="60E6A41A">
      <w:pPr>
        <w:jc w:val="center"/>
      </w:pPr>
      <w:r w:rsidRPr="60E6A41A">
        <w:rPr>
          <w:rFonts w:ascii="Calibri" w:eastAsia="Calibri" w:hAnsi="Calibri" w:cs="Calibri"/>
        </w:rPr>
        <w:t>Comment un objet du quotidien est mis en valeur et devient une magnifique pièce artistique.</w:t>
      </w:r>
    </w:p>
    <w:p w14:paraId="7C7D9A3D" w14:textId="68E45B82" w:rsidR="60E6A41A" w:rsidRDefault="60E6A41A" w:rsidP="60E6A41A">
      <w:pPr>
        <w:jc w:val="center"/>
      </w:pPr>
      <w:r w:rsidRPr="60E6A41A">
        <w:rPr>
          <w:rFonts w:ascii="Calibri" w:eastAsia="Calibri" w:hAnsi="Calibri" w:cs="Calibri"/>
        </w:rPr>
        <w:t>Les piquets sont ciselés main et représentent la caste sociale ou l’appartenance à une famille.</w:t>
      </w:r>
    </w:p>
    <w:p w14:paraId="786DB33C" w14:textId="264645CF" w:rsidR="60E6A41A" w:rsidRDefault="60E6A41A" w:rsidP="60E6A41A">
      <w:pPr>
        <w:jc w:val="center"/>
      </w:pPr>
    </w:p>
    <w:p w14:paraId="42E4C61A" w14:textId="55AA22DC" w:rsidR="60E6A41A" w:rsidRDefault="60E6A41A" w:rsidP="60E6A41A">
      <w:pPr>
        <w:jc w:val="center"/>
      </w:pPr>
      <w:r>
        <w:rPr>
          <w:noProof/>
        </w:rPr>
        <w:lastRenderedPageBreak/>
        <w:drawing>
          <wp:inline distT="0" distB="0" distL="0" distR="0" wp14:anchorId="45B44B72" wp14:editId="42B7A724">
            <wp:extent cx="2965202" cy="3710328"/>
            <wp:effectExtent l="0" t="0" r="0" b="0"/>
            <wp:docPr id="26619314" name="Image 26619314" descr="https://myhomemydear.com/wp-content/uploads/2018/10/IMG_2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65202" cy="3710328"/>
                    </a:xfrm>
                    <a:prstGeom prst="rect">
                      <a:avLst/>
                    </a:prstGeom>
                  </pic:spPr>
                </pic:pic>
              </a:graphicData>
            </a:graphic>
          </wp:inline>
        </w:drawing>
      </w:r>
      <w:r>
        <w:rPr>
          <w:noProof/>
        </w:rPr>
        <w:drawing>
          <wp:inline distT="0" distB="0" distL="0" distR="0" wp14:anchorId="29A87662" wp14:editId="779C2D50">
            <wp:extent cx="2595118" cy="3242817"/>
            <wp:effectExtent l="0" t="0" r="0" b="0"/>
            <wp:docPr id="23337273" name="Image 23337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95118" cy="3242817"/>
                    </a:xfrm>
                    <a:prstGeom prst="rect">
                      <a:avLst/>
                    </a:prstGeom>
                  </pic:spPr>
                </pic:pic>
              </a:graphicData>
            </a:graphic>
          </wp:inline>
        </w:drawing>
      </w:r>
      <w:r>
        <w:rPr>
          <w:noProof/>
        </w:rPr>
        <w:drawing>
          <wp:inline distT="0" distB="0" distL="0" distR="0" wp14:anchorId="03B83EA5" wp14:editId="443F47CD">
            <wp:extent cx="3576210" cy="4429137"/>
            <wp:effectExtent l="0" t="0" r="0" b="0"/>
            <wp:docPr id="1486076224" name="Image 1486076224" descr="https://myhomemydear.com/wp-content/uploads/2019/06/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76210" cy="4429137"/>
                    </a:xfrm>
                    <a:prstGeom prst="rect">
                      <a:avLst/>
                    </a:prstGeom>
                  </pic:spPr>
                </pic:pic>
              </a:graphicData>
            </a:graphic>
          </wp:inline>
        </w:drawing>
      </w:r>
      <w:r w:rsidR="0A0672A0">
        <w:t xml:space="preserve"> </w:t>
      </w:r>
    </w:p>
    <w:p w14:paraId="2C94AD4C" w14:textId="4E3ECEC0" w:rsidR="60E6A41A" w:rsidRDefault="5198E76E" w:rsidP="5198E76E">
      <w:pPr>
        <w:jc w:val="center"/>
        <w:rPr>
          <w:b/>
          <w:bCs/>
          <w:i/>
          <w:iCs/>
        </w:rPr>
      </w:pPr>
      <w:r>
        <w:t>&gt;&gt;</w:t>
      </w:r>
      <w:r w:rsidRPr="5198E76E">
        <w:rPr>
          <w:b/>
          <w:bCs/>
          <w:i/>
          <w:iCs/>
        </w:rPr>
        <w:t xml:space="preserve"> exploitation </w:t>
      </w:r>
      <w:proofErr w:type="gramStart"/>
      <w:r w:rsidRPr="5198E76E">
        <w:rPr>
          <w:b/>
          <w:bCs/>
          <w:i/>
          <w:iCs/>
        </w:rPr>
        <w:t>pédagogique:</w:t>
      </w:r>
      <w:proofErr w:type="gramEnd"/>
    </w:p>
    <w:p w14:paraId="0805D15B" w14:textId="7AEF7E7F" w:rsidR="60E6A41A" w:rsidRDefault="5198E76E" w:rsidP="60E6A41A">
      <w:pPr>
        <w:jc w:val="center"/>
      </w:pPr>
      <w:proofErr w:type="gramStart"/>
      <w:r w:rsidRPr="5198E76E">
        <w:rPr>
          <w:b/>
          <w:bCs/>
          <w:i/>
          <w:iCs/>
        </w:rPr>
        <w:lastRenderedPageBreak/>
        <w:t>Bricolage:</w:t>
      </w:r>
      <w:proofErr w:type="gramEnd"/>
      <w:r>
        <w:t xml:space="preserve"> Sur un rouleau de sopalin ou un morceau de bois, reproduire les motifs graphiques figurants sur ce piquet. (Traits obliques se croisant et vagues pour les MS, losanges / triangles et vagues pour les GS...par exemple).</w:t>
      </w:r>
    </w:p>
    <w:p w14:paraId="25C993CA" w14:textId="281E2C91" w:rsidR="60E6A41A" w:rsidRDefault="5198E76E" w:rsidP="60E6A41A">
      <w:pPr>
        <w:jc w:val="center"/>
      </w:pPr>
      <w:r w:rsidRPr="5198E76E">
        <w:rPr>
          <w:b/>
          <w:bCs/>
          <w:i/>
          <w:iCs/>
        </w:rPr>
        <w:t xml:space="preserve"> </w:t>
      </w:r>
      <w:proofErr w:type="gramStart"/>
      <w:r w:rsidRPr="5198E76E">
        <w:rPr>
          <w:b/>
          <w:bCs/>
          <w:i/>
          <w:iCs/>
        </w:rPr>
        <w:t>pâte</w:t>
      </w:r>
      <w:proofErr w:type="gramEnd"/>
      <w:r w:rsidRPr="5198E76E">
        <w:rPr>
          <w:b/>
          <w:bCs/>
          <w:i/>
          <w:iCs/>
        </w:rPr>
        <w:t xml:space="preserve"> à modeler : </w:t>
      </w:r>
      <w:r>
        <w:t>Faire un boudin assez gros puis avec un objet pointu (cure dent ou pique...) faire des empreintes graphiques du style des piquets de tente touareg.</w:t>
      </w:r>
    </w:p>
    <w:p w14:paraId="12FADBD8" w14:textId="110D03A7" w:rsidR="5198E76E" w:rsidRDefault="5198E76E" w:rsidP="5198E76E">
      <w:pPr>
        <w:pStyle w:val="Titre1"/>
        <w:jc w:val="center"/>
        <w:rPr>
          <w:rFonts w:ascii="Arial Black" w:eastAsia="Arial Black" w:hAnsi="Arial Black" w:cs="Arial Black"/>
          <w:b/>
          <w:bCs/>
          <w:color w:val="auto"/>
          <w:u w:val="single"/>
        </w:rPr>
      </w:pPr>
      <w:r w:rsidRPr="5198E76E">
        <w:rPr>
          <w:rFonts w:ascii="Arial Black" w:eastAsia="Arial Black" w:hAnsi="Arial Black" w:cs="Arial Black"/>
          <w:b/>
          <w:bCs/>
          <w:color w:val="auto"/>
          <w:u w:val="single"/>
        </w:rPr>
        <w:t>Sac de selle Touareg</w:t>
      </w:r>
    </w:p>
    <w:p w14:paraId="41A87DF9" w14:textId="1F609BBC" w:rsidR="60E6A41A" w:rsidRDefault="0A0672A0" w:rsidP="5198E76E">
      <w:pPr>
        <w:jc w:val="center"/>
      </w:pPr>
      <w:r w:rsidRPr="0A0672A0">
        <w:rPr>
          <w:rFonts w:ascii="Calibri" w:eastAsia="Calibri" w:hAnsi="Calibri" w:cs="Calibri"/>
        </w:rPr>
        <w:t xml:space="preserve">Sac de selle Touareg, ou el </w:t>
      </w:r>
      <w:proofErr w:type="spellStart"/>
      <w:r w:rsidRPr="0A0672A0">
        <w:rPr>
          <w:rFonts w:ascii="Calibri" w:eastAsia="Calibri" w:hAnsi="Calibri" w:cs="Calibri"/>
        </w:rPr>
        <w:t>jebira</w:t>
      </w:r>
      <w:proofErr w:type="spellEnd"/>
      <w:r w:rsidRPr="0A0672A0">
        <w:rPr>
          <w:rFonts w:ascii="Calibri" w:eastAsia="Calibri" w:hAnsi="Calibri" w:cs="Calibri"/>
        </w:rPr>
        <w:t xml:space="preserve">, région d'Agadez, Touaregs du </w:t>
      </w:r>
      <w:proofErr w:type="gramStart"/>
      <w:r w:rsidRPr="0A0672A0">
        <w:rPr>
          <w:rFonts w:ascii="Calibri" w:eastAsia="Calibri" w:hAnsi="Calibri" w:cs="Calibri"/>
        </w:rPr>
        <w:t>Niger ,</w:t>
      </w:r>
      <w:proofErr w:type="gramEnd"/>
      <w:r w:rsidRPr="0A0672A0">
        <w:rPr>
          <w:rFonts w:ascii="Calibri" w:eastAsia="Calibri" w:hAnsi="Calibri" w:cs="Calibri"/>
        </w:rPr>
        <w:t xml:space="preserve"> de forme carrée aux bords inférieurs arrondis. Il est orné d'un riche décor géométrique peint, notamment étoilé, et brodé sur le long rabat, découpé en un motif complexe. Une belle teinte chaude patine le cuir de cet équipement destiné à conserver les biens de valeur du méhariste. Au sommet, deux anses de suspension permettaient de le raccorder à la selle par une baguette de bois. Réservé aux plus fortunés, l'el </w:t>
      </w:r>
      <w:proofErr w:type="spellStart"/>
      <w:r w:rsidRPr="0A0672A0">
        <w:rPr>
          <w:rFonts w:ascii="Calibri" w:eastAsia="Calibri" w:hAnsi="Calibri" w:cs="Calibri"/>
        </w:rPr>
        <w:t>jebira</w:t>
      </w:r>
      <w:proofErr w:type="spellEnd"/>
      <w:r w:rsidRPr="0A0672A0">
        <w:rPr>
          <w:rFonts w:ascii="Calibri" w:eastAsia="Calibri" w:hAnsi="Calibri" w:cs="Calibri"/>
        </w:rPr>
        <w:t xml:space="preserve"> aux broderies fragiles était porté retourné, lors des déplacements nomades, afin d'éviter une trop rapide dégradation. La parfaite conservation du décor est donc ici précieuse</w:t>
      </w:r>
    </w:p>
    <w:p w14:paraId="794CB58A" w14:textId="132BE812" w:rsidR="60E6A41A" w:rsidRDefault="60E6A41A" w:rsidP="60E6A41A">
      <w:pPr>
        <w:jc w:val="center"/>
      </w:pPr>
      <w:r>
        <w:rPr>
          <w:noProof/>
        </w:rPr>
        <w:drawing>
          <wp:inline distT="0" distB="0" distL="0" distR="0" wp14:anchorId="7746CFD8" wp14:editId="469EFC19">
            <wp:extent cx="4634490" cy="4581524"/>
            <wp:effectExtent l="0" t="0" r="0" b="0"/>
            <wp:docPr id="89452241" name="Image 89452241" descr="Sac de selle Touareg, ou el jebira, rég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634490" cy="4581524"/>
                    </a:xfrm>
                    <a:prstGeom prst="rect">
                      <a:avLst/>
                    </a:prstGeom>
                  </pic:spPr>
                </pic:pic>
              </a:graphicData>
            </a:graphic>
          </wp:inline>
        </w:drawing>
      </w:r>
    </w:p>
    <w:p w14:paraId="2662FF81" w14:textId="05E35C6D" w:rsidR="0A0672A0" w:rsidRDefault="0A0672A0" w:rsidP="0A0672A0">
      <w:pPr>
        <w:jc w:val="center"/>
      </w:pPr>
      <w:r>
        <w:rPr>
          <w:noProof/>
        </w:rPr>
        <w:lastRenderedPageBreak/>
        <w:drawing>
          <wp:inline distT="0" distB="0" distL="0" distR="0" wp14:anchorId="7292392B" wp14:editId="5172084D">
            <wp:extent cx="3238500" cy="2571750"/>
            <wp:effectExtent l="0" t="0" r="0" b="0"/>
            <wp:docPr id="2125781411" name="Image 212578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3238500" cy="2571750"/>
                    </a:xfrm>
                    <a:prstGeom prst="rect">
                      <a:avLst/>
                    </a:prstGeom>
                  </pic:spPr>
                </pic:pic>
              </a:graphicData>
            </a:graphic>
          </wp:inline>
        </w:drawing>
      </w:r>
    </w:p>
    <w:p w14:paraId="4717BE49" w14:textId="15784FEF" w:rsidR="60E6A41A" w:rsidRDefault="5198E76E" w:rsidP="5198E76E">
      <w:pPr>
        <w:jc w:val="center"/>
        <w:rPr>
          <w:b/>
          <w:bCs/>
          <w:i/>
          <w:iCs/>
        </w:rPr>
      </w:pPr>
      <w:r w:rsidRPr="5198E76E">
        <w:rPr>
          <w:b/>
          <w:bCs/>
          <w:i/>
          <w:iCs/>
        </w:rPr>
        <w:t xml:space="preserve">&gt;&gt; Exploitation pédagogique : </w:t>
      </w:r>
    </w:p>
    <w:p w14:paraId="60CC5A4C" w14:textId="416BF920" w:rsidR="5198E76E" w:rsidRDefault="0A0672A0" w:rsidP="0A0672A0">
      <w:pPr>
        <w:jc w:val="center"/>
      </w:pPr>
      <w:r w:rsidRPr="0A0672A0">
        <w:t xml:space="preserve">Reproduire ces motifs sur un support, draps, </w:t>
      </w:r>
      <w:proofErr w:type="gramStart"/>
      <w:r w:rsidRPr="0A0672A0">
        <w:t>tissu....</w:t>
      </w:r>
      <w:proofErr w:type="gramEnd"/>
      <w:r w:rsidRPr="0A0672A0">
        <w:t>.</w:t>
      </w:r>
    </w:p>
    <w:p w14:paraId="10C0479B" w14:textId="523CC4E7" w:rsidR="0A0672A0" w:rsidRDefault="0A0672A0" w:rsidP="0A0672A0">
      <w:pPr>
        <w:jc w:val="center"/>
      </w:pPr>
    </w:p>
    <w:p w14:paraId="61980C92" w14:textId="52C34B08" w:rsidR="0A0672A0" w:rsidRDefault="0A0672A0" w:rsidP="0A0672A0">
      <w:pPr>
        <w:jc w:val="center"/>
        <w:rPr>
          <w:rFonts w:ascii="Calibri" w:eastAsia="Calibri" w:hAnsi="Calibri" w:cs="Calibri"/>
          <w:b/>
          <w:bCs/>
          <w:sz w:val="32"/>
          <w:szCs w:val="32"/>
          <w:u w:val="single"/>
        </w:rPr>
      </w:pPr>
      <w:r w:rsidRPr="0A0672A0">
        <w:rPr>
          <w:rFonts w:ascii="Calibri" w:eastAsia="Calibri" w:hAnsi="Calibri" w:cs="Calibri"/>
          <w:b/>
          <w:bCs/>
          <w:sz w:val="32"/>
          <w:szCs w:val="32"/>
          <w:u w:val="single"/>
        </w:rPr>
        <w:t>TISSUS DE TENTE TOUAREG</w:t>
      </w:r>
    </w:p>
    <w:p w14:paraId="35526224" w14:textId="200E02E3" w:rsidR="0A0672A0" w:rsidRDefault="0A0672A0" w:rsidP="0A0672A0">
      <w:pPr>
        <w:jc w:val="center"/>
      </w:pPr>
      <w:r>
        <w:rPr>
          <w:noProof/>
        </w:rPr>
        <w:drawing>
          <wp:inline distT="0" distB="0" distL="0" distR="0" wp14:anchorId="7A0543DE" wp14:editId="3FA8A2DB">
            <wp:extent cx="2143125" cy="2143125"/>
            <wp:effectExtent l="0" t="0" r="0" b="0"/>
            <wp:docPr id="1854730979" name="Image 1854730979" descr="TISSUS DE TENTES TOUAREGS – GALERIE MÉMOIRES AFRICA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r>
        <w:rPr>
          <w:noProof/>
        </w:rPr>
        <w:drawing>
          <wp:inline distT="0" distB="0" distL="0" distR="0" wp14:anchorId="6B994146" wp14:editId="1BB3C127">
            <wp:extent cx="2143125" cy="2143125"/>
            <wp:effectExtent l="0" t="0" r="0" b="0"/>
            <wp:docPr id="621755071" name="Image 621755071" descr="TISSUS DE TENTES TOUAREGS – GALERIE MÉMOIRES AFRICA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14:paraId="06836009" w14:textId="2136C4D9" w:rsidR="0A0672A0" w:rsidRDefault="0A0672A0" w:rsidP="0A0672A0">
      <w:pPr>
        <w:jc w:val="center"/>
      </w:pPr>
      <w:r>
        <w:rPr>
          <w:noProof/>
        </w:rPr>
        <w:drawing>
          <wp:inline distT="0" distB="0" distL="0" distR="0" wp14:anchorId="4527D0A9" wp14:editId="6483B880">
            <wp:extent cx="2143125" cy="2143125"/>
            <wp:effectExtent l="0" t="0" r="0" b="0"/>
            <wp:docPr id="1643370298" name="Image 1643370298" descr="TISSUS DE TENTES TOUAREGS – GALERIE MÉMOIRES AFRICA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r>
        <w:rPr>
          <w:noProof/>
        </w:rPr>
        <w:drawing>
          <wp:inline distT="0" distB="0" distL="0" distR="0" wp14:anchorId="535C1D60" wp14:editId="58EE2549">
            <wp:extent cx="2466975" cy="1857375"/>
            <wp:effectExtent l="0" t="0" r="0" b="0"/>
            <wp:docPr id="843028780" name="Image 843028780" descr="Tissu bogolan - Habitats Peulh et Touareg au Burkina Fa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466975" cy="1857375"/>
                    </a:xfrm>
                    <a:prstGeom prst="rect">
                      <a:avLst/>
                    </a:prstGeom>
                  </pic:spPr>
                </pic:pic>
              </a:graphicData>
            </a:graphic>
          </wp:inline>
        </w:drawing>
      </w:r>
    </w:p>
    <w:p w14:paraId="1C4A7F81" w14:textId="7BC1DE95" w:rsidR="0A0672A0" w:rsidRDefault="0A0672A0" w:rsidP="0A0672A0">
      <w:pPr>
        <w:jc w:val="center"/>
      </w:pPr>
    </w:p>
    <w:p w14:paraId="01733B97" w14:textId="0239FF2E" w:rsidR="0A0672A0" w:rsidRDefault="0A0672A0" w:rsidP="0A0672A0">
      <w:pPr>
        <w:jc w:val="center"/>
      </w:pPr>
      <w:r>
        <w:rPr>
          <w:noProof/>
        </w:rPr>
        <w:lastRenderedPageBreak/>
        <w:drawing>
          <wp:inline distT="0" distB="0" distL="0" distR="0" wp14:anchorId="0D93196B" wp14:editId="5F8A76EE">
            <wp:extent cx="1628775" cy="2809875"/>
            <wp:effectExtent l="0" t="0" r="0" b="0"/>
            <wp:docPr id="555216556" name="Image 555216556" descr="173 meilleures images du tableau Touareg | Afrique, Jour de fê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1628775" cy="2809875"/>
                    </a:xfrm>
                    <a:prstGeom prst="rect">
                      <a:avLst/>
                    </a:prstGeom>
                  </pic:spPr>
                </pic:pic>
              </a:graphicData>
            </a:graphic>
          </wp:inline>
        </w:drawing>
      </w:r>
      <w:r>
        <w:rPr>
          <w:noProof/>
        </w:rPr>
        <w:drawing>
          <wp:inline distT="0" distB="0" distL="0" distR="0" wp14:anchorId="795CBB90" wp14:editId="27F68DC0">
            <wp:extent cx="2143125" cy="2143125"/>
            <wp:effectExtent l="0" t="0" r="0" b="0"/>
            <wp:docPr id="841741920" name="Image 841741920" descr="TISSUS DE TENTES TOUAREGS – GALERIE MÉMOIRES AFRICA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14:paraId="24E1F085" w14:textId="39B958CA" w:rsidR="0A0672A0" w:rsidRDefault="0A0672A0" w:rsidP="0A0672A0">
      <w:pPr>
        <w:jc w:val="center"/>
      </w:pPr>
      <w:r>
        <w:rPr>
          <w:noProof/>
        </w:rPr>
        <w:drawing>
          <wp:inline distT="0" distB="0" distL="0" distR="0" wp14:anchorId="148A6E2A" wp14:editId="48A30280">
            <wp:extent cx="2143125" cy="2143125"/>
            <wp:effectExtent l="0" t="0" r="0" b="0"/>
            <wp:docPr id="1751388183" name="Image 1751388183" descr="TISSUS DE TENTES TOUAREGS – GALERIE MÉMOIRES AFRICA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hyperlink r:id="rId20"/>
      <w:r>
        <w:rPr>
          <w:noProof/>
        </w:rPr>
        <w:drawing>
          <wp:inline distT="0" distB="0" distL="0" distR="0" wp14:anchorId="7B705534" wp14:editId="55214E69">
            <wp:extent cx="2143125" cy="2143125"/>
            <wp:effectExtent l="0" t="0" r="0" b="0"/>
            <wp:docPr id="1463602559" name="Image 1463602559" descr="Tissu Bokeh touareg CREATIONS METAPHORES - Atelier du pa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14:paraId="57A992C1" w14:textId="3A54EEFC" w:rsidR="0A0672A0" w:rsidRDefault="005B12E7" w:rsidP="0A0672A0">
      <w:pPr>
        <w:jc w:val="center"/>
      </w:pPr>
      <w:hyperlink r:id="rId22">
        <w:r w:rsidR="0A0672A0" w:rsidRPr="0A0672A0">
          <w:rPr>
            <w:rStyle w:val="Lienhypertexte"/>
            <w:rFonts w:ascii="Calibri" w:eastAsia="Calibri" w:hAnsi="Calibri" w:cs="Calibri"/>
          </w:rPr>
          <w:t xml:space="preserve"> </w:t>
        </w:r>
      </w:hyperlink>
      <w:hyperlink r:id="rId23">
        <w:r w:rsidR="0A0672A0" w:rsidRPr="0A0672A0">
          <w:rPr>
            <w:rStyle w:val="Lienhypertexte"/>
            <w:rFonts w:ascii="Calibri" w:eastAsia="Calibri" w:hAnsi="Calibri" w:cs="Calibri"/>
          </w:rPr>
          <w:t xml:space="preserve"> </w:t>
        </w:r>
      </w:hyperlink>
      <w:r w:rsidR="0A0672A0">
        <w:rPr>
          <w:noProof/>
        </w:rPr>
        <w:drawing>
          <wp:inline distT="0" distB="0" distL="0" distR="0" wp14:anchorId="443B82EA" wp14:editId="17BA45F9">
            <wp:extent cx="1762125" cy="2590800"/>
            <wp:effectExtent l="0" t="0" r="0" b="0"/>
            <wp:docPr id="680745729" name="Image 680745729" descr="Épinglé sur african text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762125" cy="2590800"/>
                    </a:xfrm>
                    <a:prstGeom prst="rect">
                      <a:avLst/>
                    </a:prstGeom>
                  </pic:spPr>
                </pic:pic>
              </a:graphicData>
            </a:graphic>
          </wp:inline>
        </w:drawing>
      </w:r>
    </w:p>
    <w:p w14:paraId="222D9820" w14:textId="6FBFC7DE" w:rsidR="0A0672A0" w:rsidRDefault="0A0672A0" w:rsidP="0A0672A0">
      <w:pPr>
        <w:jc w:val="center"/>
      </w:pPr>
      <w:r w:rsidRPr="0A0672A0">
        <w:t xml:space="preserve">&gt;&gt; </w:t>
      </w:r>
      <w:r w:rsidRPr="0A0672A0">
        <w:rPr>
          <w:b/>
          <w:bCs/>
          <w:i/>
          <w:iCs/>
        </w:rPr>
        <w:t>Exploitation pédagogique</w:t>
      </w:r>
      <w:r w:rsidRPr="0A0672A0">
        <w:t xml:space="preserve"> : faire reproduire ce genre de motifs sur des morceaux de tissu puis pourquoi pas réaliser une tente </w:t>
      </w:r>
      <w:proofErr w:type="gramStart"/>
      <w:r w:rsidRPr="0A0672A0">
        <w:t>Touareg!</w:t>
      </w:r>
      <w:proofErr w:type="gramEnd"/>
      <w:r w:rsidRPr="0A0672A0">
        <w:t xml:space="preserve">  </w:t>
      </w:r>
    </w:p>
    <w:p w14:paraId="27389086" w14:textId="54B84B6A" w:rsidR="0A0672A0" w:rsidRDefault="0A0672A0" w:rsidP="0A0672A0">
      <w:pPr>
        <w:jc w:val="center"/>
      </w:pPr>
    </w:p>
    <w:sectPr w:rsidR="0A0672A0">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9043FE2"/>
    <w:rsid w:val="005B12E7"/>
    <w:rsid w:val="00BE4A31"/>
    <w:rsid w:val="0A0672A0"/>
    <w:rsid w:val="2A06778E"/>
    <w:rsid w:val="38C726C9"/>
    <w:rsid w:val="39043FE2"/>
    <w:rsid w:val="5198E76E"/>
    <w:rsid w:val="60E6A41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06778E"/>
  <w15:chartTrackingRefBased/>
  <w15:docId w15:val="{2D95B7B7-D0BF-4F98-AE01-48D3314B91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link w:val="Titre1C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Pr>
      <w:rFonts w:asciiTheme="majorHAnsi" w:eastAsiaTheme="majorEastAsia" w:hAnsiTheme="majorHAnsi" w:cstheme="majorBidi"/>
      <w:color w:val="2F5496" w:themeColor="accent1" w:themeShade="BF"/>
      <w:sz w:val="26"/>
      <w:szCs w:val="26"/>
    </w:rPr>
  </w:style>
  <w:style w:type="character" w:styleId="Lienhypertexte">
    <w:name w:val="Hyperlink"/>
    <w:basedOn w:val="Policepardfaut"/>
    <w:uiPriority w:val="99"/>
    <w:unhideWhenUsed/>
    <w:rPr>
      <w:color w:val="0563C1" w:themeColor="hyperlink"/>
      <w:u w:val="single"/>
    </w:rPr>
  </w:style>
  <w:style w:type="character" w:customStyle="1" w:styleId="Titre3Car">
    <w:name w:val="Titre 3 Car"/>
    <w:basedOn w:val="Policepardfaut"/>
    <w:link w:val="Titre3"/>
    <w:uiPriority w:val="9"/>
    <w:rPr>
      <w:rFonts w:asciiTheme="majorHAnsi" w:eastAsiaTheme="majorEastAsia" w:hAnsiTheme="majorHAnsi" w:cstheme="majorBidi"/>
      <w:color w:val="1F3763" w:themeColor="accent1" w:themeShade="7F"/>
      <w:sz w:val="24"/>
      <w:szCs w:val="24"/>
    </w:rPr>
  </w:style>
  <w:style w:type="character" w:customStyle="1" w:styleId="Titre1Car">
    <w:name w:val="Titre 1 Car"/>
    <w:basedOn w:val="Policepardfaut"/>
    <w:link w:val="Titre1"/>
    <w:uiPriority w:val="9"/>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g"/><Relationship Id="rId18" Type="http://schemas.openxmlformats.org/officeDocument/2006/relationships/image" Target="media/image14.jp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g"/><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image" Target="media/image13.jp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jpg"/><Relationship Id="rId20" Type="http://schemas.openxmlformats.org/officeDocument/2006/relationships/hyperlink" Target="https://memoires-africaines.com/tissus-de-tente-touaregs/" TargetMode="External"/><Relationship Id="rId1" Type="http://schemas.openxmlformats.org/officeDocument/2006/relationships/styles" Target="styles.xml"/><Relationship Id="rId6" Type="http://schemas.openxmlformats.org/officeDocument/2006/relationships/hyperlink" Target="http://www.michel-ange.net/?artiste=barbeau-marcel" TargetMode="External"/><Relationship Id="rId11" Type="http://schemas.openxmlformats.org/officeDocument/2006/relationships/image" Target="media/image7.jpg"/><Relationship Id="rId24" Type="http://schemas.openxmlformats.org/officeDocument/2006/relationships/image" Target="media/image17.jpg"/><Relationship Id="rId5" Type="http://schemas.openxmlformats.org/officeDocument/2006/relationships/image" Target="media/image2.jpeg"/><Relationship Id="rId15" Type="http://schemas.openxmlformats.org/officeDocument/2006/relationships/image" Target="media/image11.jpg"/><Relationship Id="rId23" Type="http://schemas.openxmlformats.org/officeDocument/2006/relationships/hyperlink" Target="https://shop.atelierdupassage.fr/les-violets-papiers-peints-tissus-accessoires/1687-tissu-bokeh-creations-metaphores.html" TargetMode="External"/><Relationship Id="rId10" Type="http://schemas.openxmlformats.org/officeDocument/2006/relationships/image" Target="media/image6.jpg"/><Relationship Id="rId19" Type="http://schemas.openxmlformats.org/officeDocument/2006/relationships/image" Target="media/image15.jpg"/><Relationship Id="rId4" Type="http://schemas.openxmlformats.org/officeDocument/2006/relationships/image" Target="media/image1.jpg"/><Relationship Id="rId9" Type="http://schemas.openxmlformats.org/officeDocument/2006/relationships/image" Target="media/image5.jpeg"/><Relationship Id="rId14" Type="http://schemas.openxmlformats.org/officeDocument/2006/relationships/image" Target="media/image10.jpg"/><Relationship Id="rId22" Type="http://schemas.openxmlformats.org/officeDocument/2006/relationships/hyperlink" Target="https://memoires-africaines.com/tissus-de-tente-touareg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426</Words>
  <Characters>2343</Characters>
  <Application>Microsoft Office Word</Application>
  <DocSecurity>4</DocSecurity>
  <Lines>19</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Laetitia REMI WILD</dc:creator>
  <cp:keywords/>
  <dc:description/>
  <cp:lastModifiedBy>Professeur</cp:lastModifiedBy>
  <cp:revision>2</cp:revision>
  <dcterms:created xsi:type="dcterms:W3CDTF">2020-05-30T04:30:00Z</dcterms:created>
  <dcterms:modified xsi:type="dcterms:W3CDTF">2020-05-30T04:30:00Z</dcterms:modified>
</cp:coreProperties>
</file>